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6E9C4B" w14:textId="22B323B4" w:rsidR="00321CE6" w:rsidRDefault="00321CE6" w:rsidP="00321CE6">
      <w:pPr>
        <w:pStyle w:val="DESTINATARI"/>
        <w:ind w:left="5670"/>
      </w:pPr>
      <w:r>
        <w:t>Alla Conferenza Operativa</w:t>
      </w:r>
      <w:r>
        <w:br/>
        <w:t>Seduta del 1</w:t>
      </w:r>
      <w:r w:rsidR="001E3553">
        <w:t>5</w:t>
      </w:r>
      <w:r>
        <w:t xml:space="preserve"> luglio 2021</w:t>
      </w:r>
      <w:r>
        <w:br/>
        <w:t>Punto</w:t>
      </w:r>
      <w:r w:rsidR="00F46BA3">
        <w:t xml:space="preserve"> </w:t>
      </w:r>
      <w:r w:rsidR="00EA401C">
        <w:t xml:space="preserve">11, </w:t>
      </w:r>
      <w:r w:rsidR="00EA674F">
        <w:t>c</w:t>
      </w:r>
      <w:r w:rsidR="00F46BA3">
        <w:t>)</w:t>
      </w:r>
      <w:r>
        <w:t xml:space="preserve"> all’</w:t>
      </w:r>
      <w:proofErr w:type="spellStart"/>
      <w:r>
        <w:t>odg</w:t>
      </w:r>
      <w:proofErr w:type="spellEnd"/>
    </w:p>
    <w:p w14:paraId="462A7A7C" w14:textId="77777777" w:rsidR="00EA401C" w:rsidRDefault="00EA401C" w:rsidP="00EA401C">
      <w:pPr>
        <w:pStyle w:val="OGGETTO"/>
        <w:jc w:val="center"/>
        <w:rPr>
          <w:rFonts w:ascii="Times New Roman" w:hAnsi="Times New Roman"/>
          <w:b/>
        </w:rPr>
      </w:pPr>
      <w:r w:rsidRPr="00EA401C">
        <w:t>NOTA INFORMATIVA</w:t>
      </w:r>
    </w:p>
    <w:p w14:paraId="6C1E2D70" w14:textId="4F07A8F5" w:rsidR="00EA401C" w:rsidRDefault="00EA401C" w:rsidP="00ED7663">
      <w:pPr>
        <w:pStyle w:val="OGGETTO"/>
        <w:spacing w:after="0"/>
      </w:pPr>
      <w:r w:rsidRPr="00EA401C">
        <w:t xml:space="preserve">OGGETTO: </w:t>
      </w:r>
      <w:r w:rsidR="00ED7663">
        <w:t xml:space="preserve">Comune di </w:t>
      </w:r>
      <w:proofErr w:type="spellStart"/>
      <w:r w:rsidR="00ED7663">
        <w:t>Macugnana</w:t>
      </w:r>
      <w:proofErr w:type="spellEnd"/>
      <w:r w:rsidR="00ED7663">
        <w:t xml:space="preserve"> (VB), frazione di Isella: aggiornamento </w:t>
      </w:r>
      <w:proofErr w:type="gramStart"/>
      <w:r w:rsidR="00ED7663">
        <w:t>aree  in</w:t>
      </w:r>
      <w:proofErr w:type="gramEnd"/>
      <w:r w:rsidR="00ED7663">
        <w:t xml:space="preserve"> dissesto di versante del PAI Po – Elaborato 2, Allegato IV.</w:t>
      </w:r>
    </w:p>
    <w:p w14:paraId="29D83E77" w14:textId="77777777" w:rsidR="00ED7663" w:rsidRPr="00ED7663" w:rsidRDefault="00ED7663" w:rsidP="00ED7663">
      <w:pPr>
        <w:pStyle w:val="Corpotesto"/>
      </w:pPr>
    </w:p>
    <w:p w14:paraId="6F4AA9A9" w14:textId="77241192" w:rsidR="00EA401C" w:rsidRPr="00B828D8" w:rsidRDefault="00EA401C" w:rsidP="00EA401C">
      <w:pPr>
        <w:spacing w:before="120"/>
        <w:ind w:firstLine="567"/>
        <w:jc w:val="both"/>
        <w:rPr>
          <w:iCs/>
          <w:sz w:val="24"/>
        </w:rPr>
      </w:pPr>
      <w:r w:rsidRPr="00B828D8">
        <w:rPr>
          <w:iCs/>
          <w:sz w:val="24"/>
        </w:rPr>
        <w:t xml:space="preserve">Facendo </w:t>
      </w:r>
      <w:r w:rsidR="00ED7663" w:rsidRPr="00B828D8">
        <w:rPr>
          <w:iCs/>
          <w:sz w:val="24"/>
        </w:rPr>
        <w:t xml:space="preserve">a quanto trasmesso dalla Regione Piemonte </w:t>
      </w:r>
      <w:r w:rsidR="00B828D8">
        <w:rPr>
          <w:iCs/>
          <w:sz w:val="24"/>
        </w:rPr>
        <w:t>(</w:t>
      </w:r>
      <w:r w:rsidR="00A77AA8">
        <w:rPr>
          <w:iCs/>
          <w:sz w:val="24"/>
        </w:rPr>
        <w:t>ns</w:t>
      </w:r>
      <w:r w:rsidR="00B828D8">
        <w:rPr>
          <w:iCs/>
          <w:sz w:val="24"/>
        </w:rPr>
        <w:t xml:space="preserve"> prot.</w:t>
      </w:r>
      <w:r w:rsidR="00A77AA8">
        <w:rPr>
          <w:iCs/>
          <w:sz w:val="24"/>
        </w:rPr>
        <w:t>5485 del 09/7/2021)</w:t>
      </w:r>
      <w:r w:rsidR="00B828D8">
        <w:rPr>
          <w:iCs/>
          <w:sz w:val="24"/>
        </w:rPr>
        <w:t xml:space="preserve"> </w:t>
      </w:r>
      <w:r w:rsidR="00ED7663" w:rsidRPr="00B828D8">
        <w:rPr>
          <w:iCs/>
          <w:sz w:val="24"/>
        </w:rPr>
        <w:t>ai fini dell’aggiornamento dell’Elaborato 2, Allegato 4, del PAI Po, si comunica quanto segue.</w:t>
      </w:r>
    </w:p>
    <w:p w14:paraId="1E5BBA8C" w14:textId="643AF32F" w:rsidR="00EA401C" w:rsidRDefault="00307838" w:rsidP="00EA401C">
      <w:pPr>
        <w:spacing w:before="120"/>
        <w:ind w:firstLine="567"/>
        <w:jc w:val="both"/>
        <w:rPr>
          <w:i/>
          <w:sz w:val="24"/>
        </w:rPr>
      </w:pPr>
      <w:r>
        <w:rPr>
          <w:i/>
          <w:sz w:val="24"/>
        </w:rPr>
        <w:t>Preso atto</w:t>
      </w:r>
      <w:r w:rsidR="00EA401C">
        <w:rPr>
          <w:i/>
          <w:sz w:val="24"/>
        </w:rPr>
        <w:t>:</w:t>
      </w:r>
    </w:p>
    <w:p w14:paraId="5813385C" w14:textId="040100B0" w:rsidR="00ED7663" w:rsidRPr="00BE165A" w:rsidRDefault="00307838" w:rsidP="00EA401C">
      <w:pPr>
        <w:pStyle w:val="Paragrafoelenco"/>
        <w:numPr>
          <w:ilvl w:val="0"/>
          <w:numId w:val="25"/>
        </w:numPr>
        <w:spacing w:before="120"/>
        <w:jc w:val="both"/>
        <w:rPr>
          <w:iCs/>
          <w:sz w:val="24"/>
        </w:rPr>
      </w:pPr>
      <w:r w:rsidRPr="00BE165A">
        <w:rPr>
          <w:iCs/>
          <w:sz w:val="24"/>
        </w:rPr>
        <w:t>del</w:t>
      </w:r>
      <w:r w:rsidR="00EA401C" w:rsidRPr="00BE165A">
        <w:rPr>
          <w:iCs/>
          <w:sz w:val="24"/>
        </w:rPr>
        <w:t xml:space="preserve">la proposta di </w:t>
      </w:r>
      <w:r w:rsidR="00ED7663" w:rsidRPr="00BE165A">
        <w:rPr>
          <w:iCs/>
          <w:sz w:val="24"/>
        </w:rPr>
        <w:t>aggiornamento del dissesto di versante del PAI Po</w:t>
      </w:r>
      <w:r w:rsidR="00B828D8">
        <w:rPr>
          <w:iCs/>
          <w:sz w:val="24"/>
        </w:rPr>
        <w:t>,</w:t>
      </w:r>
      <w:r w:rsidR="00ED7663" w:rsidRPr="00BE165A">
        <w:rPr>
          <w:iCs/>
          <w:sz w:val="24"/>
        </w:rPr>
        <w:t xml:space="preserve"> </w:t>
      </w:r>
      <w:r w:rsidR="00B828D8">
        <w:rPr>
          <w:iCs/>
          <w:sz w:val="24"/>
        </w:rPr>
        <w:t xml:space="preserve">relativa al comune di </w:t>
      </w:r>
      <w:proofErr w:type="spellStart"/>
      <w:r w:rsidR="00B828D8">
        <w:rPr>
          <w:iCs/>
          <w:sz w:val="24"/>
        </w:rPr>
        <w:t>Macugnana</w:t>
      </w:r>
      <w:proofErr w:type="spellEnd"/>
      <w:r w:rsidR="00B828D8">
        <w:rPr>
          <w:iCs/>
          <w:sz w:val="24"/>
        </w:rPr>
        <w:t xml:space="preserve"> -</w:t>
      </w:r>
      <w:proofErr w:type="spellStart"/>
      <w:r w:rsidR="00B828D8">
        <w:rPr>
          <w:iCs/>
          <w:sz w:val="24"/>
        </w:rPr>
        <w:t>fraz</w:t>
      </w:r>
      <w:proofErr w:type="spellEnd"/>
      <w:r w:rsidR="00B828D8">
        <w:rPr>
          <w:iCs/>
          <w:sz w:val="24"/>
        </w:rPr>
        <w:t xml:space="preserve">. </w:t>
      </w:r>
      <w:proofErr w:type="spellStart"/>
      <w:r w:rsidR="00B828D8">
        <w:rPr>
          <w:iCs/>
          <w:sz w:val="24"/>
        </w:rPr>
        <w:t>Iselle</w:t>
      </w:r>
      <w:proofErr w:type="spellEnd"/>
      <w:r w:rsidR="00B828D8">
        <w:rPr>
          <w:iCs/>
          <w:sz w:val="24"/>
        </w:rPr>
        <w:t xml:space="preserve"> - </w:t>
      </w:r>
      <w:r w:rsidR="00ED7663" w:rsidRPr="00BE165A">
        <w:rPr>
          <w:iCs/>
          <w:sz w:val="24"/>
        </w:rPr>
        <w:t>pervenuta ai sensi dell’art. 18 delle Norme del PAI Po;</w:t>
      </w:r>
    </w:p>
    <w:p w14:paraId="1734DE8A" w14:textId="271A78FC" w:rsidR="00ED7663" w:rsidRPr="00BE165A" w:rsidRDefault="00307838" w:rsidP="00EA401C">
      <w:pPr>
        <w:pStyle w:val="Paragrafoelenco"/>
        <w:numPr>
          <w:ilvl w:val="0"/>
          <w:numId w:val="25"/>
        </w:numPr>
        <w:spacing w:before="120"/>
        <w:jc w:val="both"/>
        <w:rPr>
          <w:iCs/>
          <w:sz w:val="24"/>
        </w:rPr>
      </w:pPr>
      <w:r w:rsidRPr="00BE165A">
        <w:rPr>
          <w:iCs/>
          <w:sz w:val="24"/>
        </w:rPr>
        <w:t>del</w:t>
      </w:r>
      <w:r w:rsidR="00ED7663" w:rsidRPr="00BE165A">
        <w:rPr>
          <w:iCs/>
          <w:sz w:val="24"/>
        </w:rPr>
        <w:t xml:space="preserve">le procedure dell’art. 68, 4bis e 4 ter, del </w:t>
      </w:r>
      <w:proofErr w:type="gramStart"/>
      <w:r w:rsidR="00ED7663" w:rsidRPr="00BE165A">
        <w:rPr>
          <w:iCs/>
          <w:sz w:val="24"/>
        </w:rPr>
        <w:t>D.Lgs</w:t>
      </w:r>
      <w:proofErr w:type="gramEnd"/>
      <w:r w:rsidR="00ED7663" w:rsidRPr="00BE165A">
        <w:rPr>
          <w:iCs/>
          <w:sz w:val="24"/>
        </w:rPr>
        <w:t>.152/2006</w:t>
      </w:r>
      <w:r w:rsidRPr="00BE165A">
        <w:rPr>
          <w:iCs/>
          <w:sz w:val="24"/>
        </w:rPr>
        <w:t>, introdott</w:t>
      </w:r>
      <w:r w:rsidR="00B828D8">
        <w:rPr>
          <w:iCs/>
          <w:sz w:val="24"/>
        </w:rPr>
        <w:t>e</w:t>
      </w:r>
      <w:r w:rsidRPr="00BE165A">
        <w:rPr>
          <w:iCs/>
          <w:sz w:val="24"/>
        </w:rPr>
        <w:t xml:space="preserve"> dalla L. n.120/2020</w:t>
      </w:r>
      <w:r w:rsidR="00ED7663" w:rsidRPr="00BE165A">
        <w:rPr>
          <w:iCs/>
          <w:sz w:val="24"/>
        </w:rPr>
        <w:t>;</w:t>
      </w:r>
    </w:p>
    <w:p w14:paraId="02E79C1B" w14:textId="5C27B74C" w:rsidR="00ED7663" w:rsidRPr="00BE165A" w:rsidRDefault="00307838" w:rsidP="00EA401C">
      <w:pPr>
        <w:pStyle w:val="Paragrafoelenco"/>
        <w:numPr>
          <w:ilvl w:val="0"/>
          <w:numId w:val="25"/>
        </w:numPr>
        <w:spacing w:before="120"/>
        <w:jc w:val="both"/>
        <w:rPr>
          <w:iCs/>
          <w:sz w:val="24"/>
        </w:rPr>
      </w:pPr>
      <w:r w:rsidRPr="00BE165A">
        <w:rPr>
          <w:iCs/>
          <w:sz w:val="24"/>
        </w:rPr>
        <w:t>de</w:t>
      </w:r>
      <w:r w:rsidR="00B828D8">
        <w:rPr>
          <w:iCs/>
          <w:sz w:val="24"/>
        </w:rPr>
        <w:t xml:space="preserve">gli indirizzi operativi </w:t>
      </w:r>
      <w:r w:rsidRPr="00BE165A">
        <w:rPr>
          <w:iCs/>
          <w:sz w:val="24"/>
        </w:rPr>
        <w:t xml:space="preserve">del </w:t>
      </w:r>
      <w:proofErr w:type="spellStart"/>
      <w:r w:rsidRPr="00BE165A">
        <w:rPr>
          <w:iCs/>
          <w:sz w:val="24"/>
        </w:rPr>
        <w:t>MiTE</w:t>
      </w:r>
      <w:proofErr w:type="spellEnd"/>
      <w:r w:rsidRPr="00BE165A">
        <w:rPr>
          <w:iCs/>
          <w:sz w:val="24"/>
        </w:rPr>
        <w:t xml:space="preserve">- Direzione Generale per la sicurezza del suolo e dell’acqua – per l’applicazione dei suddetti commi 4bis e 4 ter dell’art. 68, </w:t>
      </w:r>
      <w:proofErr w:type="gramStart"/>
      <w:r w:rsidRPr="00BE165A">
        <w:rPr>
          <w:iCs/>
          <w:sz w:val="24"/>
        </w:rPr>
        <w:t>D.Lgs</w:t>
      </w:r>
      <w:proofErr w:type="gramEnd"/>
      <w:r w:rsidRPr="00BE165A">
        <w:rPr>
          <w:iCs/>
          <w:sz w:val="24"/>
        </w:rPr>
        <w:t>.152/2006 (ns. prot.1063/2021</w:t>
      </w:r>
      <w:r w:rsidR="00586EBB">
        <w:rPr>
          <w:iCs/>
          <w:sz w:val="24"/>
        </w:rPr>
        <w:t xml:space="preserve"> del </w:t>
      </w:r>
      <w:r w:rsidR="00A77AA8">
        <w:rPr>
          <w:iCs/>
          <w:sz w:val="24"/>
        </w:rPr>
        <w:t xml:space="preserve">04/02/2021 </w:t>
      </w:r>
      <w:r w:rsidR="00586EBB">
        <w:rPr>
          <w:iCs/>
          <w:sz w:val="24"/>
        </w:rPr>
        <w:t>e 4822/2021 del 17/6/2021</w:t>
      </w:r>
      <w:r w:rsidRPr="00BE165A">
        <w:rPr>
          <w:iCs/>
          <w:sz w:val="24"/>
        </w:rPr>
        <w:t>);</w:t>
      </w:r>
    </w:p>
    <w:p w14:paraId="7F8AF7F5" w14:textId="7ED14467" w:rsidR="00307838" w:rsidRPr="00BE165A" w:rsidRDefault="00307838" w:rsidP="00EA401C">
      <w:pPr>
        <w:pStyle w:val="Paragrafoelenco"/>
        <w:numPr>
          <w:ilvl w:val="0"/>
          <w:numId w:val="25"/>
        </w:numPr>
        <w:spacing w:before="120"/>
        <w:jc w:val="both"/>
        <w:rPr>
          <w:iCs/>
          <w:sz w:val="24"/>
        </w:rPr>
      </w:pPr>
      <w:r w:rsidRPr="00BE165A">
        <w:rPr>
          <w:iCs/>
          <w:sz w:val="24"/>
        </w:rPr>
        <w:t>della nota della Regione Piemonte</w:t>
      </w:r>
      <w:r w:rsidR="00E10486">
        <w:rPr>
          <w:iCs/>
          <w:sz w:val="24"/>
        </w:rPr>
        <w:t xml:space="preserve"> (</w:t>
      </w:r>
      <w:r w:rsidR="00A77AA8">
        <w:rPr>
          <w:iCs/>
          <w:sz w:val="24"/>
        </w:rPr>
        <w:t>ns prot.5485 del 09/7/2021</w:t>
      </w:r>
      <w:r w:rsidR="00E10486">
        <w:rPr>
          <w:iCs/>
          <w:sz w:val="24"/>
        </w:rPr>
        <w:t>)</w:t>
      </w:r>
      <w:r w:rsidRPr="00BE165A">
        <w:rPr>
          <w:iCs/>
          <w:sz w:val="24"/>
        </w:rPr>
        <w:t>, con la quale trasmette gli elaborati dell’aggiornamento, comprensivi di tutti gli atti che accompagnano la procedura di aggiornamento del quadro del dissesto nonché il parere conclusivo della Regione</w:t>
      </w:r>
      <w:r w:rsidR="00BE165A">
        <w:rPr>
          <w:iCs/>
          <w:sz w:val="24"/>
        </w:rPr>
        <w:t xml:space="preserve"> (prot. n.18107, del 14/4/2021)</w:t>
      </w:r>
      <w:r w:rsidRPr="00BE165A">
        <w:rPr>
          <w:iCs/>
          <w:sz w:val="24"/>
        </w:rPr>
        <w:t>;</w:t>
      </w:r>
    </w:p>
    <w:p w14:paraId="4F5E54DE" w14:textId="5E8BA66C" w:rsidR="00BE165A" w:rsidRPr="00BE165A" w:rsidRDefault="00307838" w:rsidP="00586EBB">
      <w:pPr>
        <w:pStyle w:val="Paragrafoelenco"/>
        <w:numPr>
          <w:ilvl w:val="0"/>
          <w:numId w:val="25"/>
        </w:numPr>
        <w:spacing w:before="120"/>
        <w:jc w:val="both"/>
        <w:rPr>
          <w:iCs/>
          <w:sz w:val="24"/>
        </w:rPr>
      </w:pPr>
      <w:r w:rsidRPr="00BE165A">
        <w:rPr>
          <w:iCs/>
          <w:sz w:val="24"/>
        </w:rPr>
        <w:t xml:space="preserve">in tale documentazione si evidenzia </w:t>
      </w:r>
      <w:r w:rsidR="00BE165A" w:rsidRPr="00BE165A">
        <w:rPr>
          <w:iCs/>
          <w:sz w:val="24"/>
        </w:rPr>
        <w:t>che gli aggiornamenti proposti sono stati effettuati garantendo adeguate forme di consultazione e osservazione</w:t>
      </w:r>
      <w:r w:rsidR="00BE165A">
        <w:rPr>
          <w:iCs/>
          <w:sz w:val="24"/>
        </w:rPr>
        <w:t xml:space="preserve"> (il progetto è stato pubblicato per 60 gg sul sito del comune a partire dal 01/10/2020)</w:t>
      </w:r>
      <w:r w:rsidR="00BE165A" w:rsidRPr="00BE165A">
        <w:rPr>
          <w:iCs/>
          <w:sz w:val="24"/>
        </w:rPr>
        <w:t>;</w:t>
      </w:r>
    </w:p>
    <w:p w14:paraId="622AF850" w14:textId="0717AD62" w:rsidR="00EA401C" w:rsidRPr="00EA4D3B" w:rsidRDefault="00BE165A" w:rsidP="00D60146">
      <w:pPr>
        <w:spacing w:before="120"/>
        <w:ind w:firstLine="567"/>
        <w:jc w:val="both"/>
        <w:rPr>
          <w:i/>
          <w:sz w:val="24"/>
        </w:rPr>
      </w:pPr>
      <w:r>
        <w:rPr>
          <w:iCs/>
          <w:sz w:val="24"/>
        </w:rPr>
        <w:t>si ritiene poter procedere all’aggiornamento dell’Elaborato 2, Allegato 4 del PAI Po, comma 10, art. 1, delle Norme del PAI, tramite Decreto del Segretario Generale, previa acquisizione dell’intesa</w:t>
      </w:r>
      <w:r w:rsidR="00E10486">
        <w:rPr>
          <w:iCs/>
          <w:sz w:val="24"/>
        </w:rPr>
        <w:t xml:space="preserve"> della Regione Piemonte e del parere della </w:t>
      </w:r>
      <w:r w:rsidR="00E10486">
        <w:rPr>
          <w:i/>
          <w:sz w:val="24"/>
        </w:rPr>
        <w:t xml:space="preserve">Conferenza Operativa (ex </w:t>
      </w:r>
      <w:r w:rsidR="00E10486">
        <w:rPr>
          <w:iCs/>
          <w:sz w:val="24"/>
        </w:rPr>
        <w:t xml:space="preserve">art. 68, 4 ter, del </w:t>
      </w:r>
      <w:proofErr w:type="spellStart"/>
      <w:r w:rsidR="00E10486">
        <w:rPr>
          <w:iCs/>
          <w:sz w:val="24"/>
        </w:rPr>
        <w:t>D.Lgs.</w:t>
      </w:r>
      <w:proofErr w:type="spellEnd"/>
      <w:r w:rsidR="00E10486">
        <w:rPr>
          <w:iCs/>
          <w:sz w:val="24"/>
        </w:rPr>
        <w:t xml:space="preserve"> 152/2006)</w:t>
      </w:r>
      <w:r w:rsidR="00E10486">
        <w:rPr>
          <w:i/>
          <w:sz w:val="24"/>
        </w:rPr>
        <w:t>.</w:t>
      </w:r>
    </w:p>
    <w:p w14:paraId="74F82905" w14:textId="77777777" w:rsidR="00EA401C" w:rsidRPr="00EA401C" w:rsidRDefault="00EA401C" w:rsidP="00EA401C">
      <w:pPr>
        <w:pStyle w:val="Textbodyindent"/>
        <w:spacing w:before="120"/>
        <w:ind w:left="0"/>
        <w:jc w:val="both"/>
        <w:rPr>
          <w:rFonts w:ascii="Titillium Web" w:hAnsi="Titillium Web"/>
          <w:iCs/>
          <w:kern w:val="0"/>
          <w:szCs w:val="24"/>
        </w:rPr>
      </w:pPr>
    </w:p>
    <w:sectPr w:rsidR="00EA401C" w:rsidRPr="00EA401C" w:rsidSect="00F608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985" w:left="1701" w:header="850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D7F49" w14:textId="77777777" w:rsidR="00586EBB" w:rsidRDefault="00586EBB">
      <w:r>
        <w:separator/>
      </w:r>
    </w:p>
  </w:endnote>
  <w:endnote w:type="continuationSeparator" w:id="0">
    <w:p w14:paraId="24F51DED" w14:textId="77777777" w:rsidR="00586EBB" w:rsidRDefault="0058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Calibri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 SemiBold">
    <w:altName w:val="Calibri"/>
    <w:charset w:val="01"/>
    <w:family w:val="roman"/>
    <w:pitch w:val="variable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01F48" w14:textId="5040E080" w:rsidR="00586EBB" w:rsidRPr="00B5353D" w:rsidRDefault="00586EBB" w:rsidP="00B5353D">
    <w:pPr>
      <w:pStyle w:val="Pidipagina"/>
    </w:pPr>
    <w:r w:rsidRPr="00B5353D">
      <w:t>43121 Parma - Strada Garibaldi, 75</w:t>
    </w:r>
    <w:r w:rsidRPr="00B5353D">
      <w:br/>
      <w:t xml:space="preserve">Tel. 0521/2761   Fax 0521/772655   e-mail: segreteria@adbpo.it    </w:t>
    </w:r>
    <w:proofErr w:type="spellStart"/>
    <w:r w:rsidRPr="00B5353D">
      <w:t>pec</w:t>
    </w:r>
    <w:proofErr w:type="spellEnd"/>
    <w:r w:rsidRPr="00B5353D">
      <w:t xml:space="preserve">: </w:t>
    </w:r>
    <w:hyperlink r:id="rId1" w:history="1">
      <w:r w:rsidRPr="00B5353D">
        <w:rPr>
          <w:rStyle w:val="Collegamentoipertestuale"/>
          <w:color w:val="2E4F80"/>
          <w:u w:val="none"/>
        </w:rPr>
        <w:t>protocollo@postacert.adbpo.it</w:t>
      </w:r>
    </w:hyperlink>
    <w:r w:rsidRPr="00B5353D">
      <w:br/>
      <w:t>Codice Fiscale 92038990344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5527346"/>
      <w:docPartObj>
        <w:docPartGallery w:val="Page Numbers (Bottom of Page)"/>
        <w:docPartUnique/>
      </w:docPartObj>
    </w:sdtPr>
    <w:sdtEndPr/>
    <w:sdtContent>
      <w:p w14:paraId="59AF7F92" w14:textId="721B9C66" w:rsidR="00586EBB" w:rsidRPr="00B5353D" w:rsidRDefault="00586EBB" w:rsidP="00B5353D">
        <w:pPr>
          <w:pStyle w:val="Pidipagina"/>
        </w:pPr>
        <w:r>
          <w:rPr>
            <w:szCs w:val="18"/>
          </w:rPr>
          <w:fldChar w:fldCharType="begin"/>
        </w:r>
        <w:r>
          <w:rPr>
            <w:noProof/>
            <w:szCs w:val="18"/>
          </w:rPr>
          <mc:AlternateContent>
            <mc:Choice Requires="wps">
              <w:drawing>
                <wp:anchor distT="0" distB="0" distL="114300" distR="114300" simplePos="0" relativeHeight="11" behindDoc="1" locked="0" layoutInCell="1" allowOverlap="1" wp14:anchorId="6991DFDD" wp14:editId="1C4605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-91440</wp:posOffset>
                  </wp:positionV>
                  <wp:extent cx="5677535" cy="1270"/>
                  <wp:effectExtent l="0" t="0" r="0" b="0"/>
                  <wp:wrapNone/>
                  <wp:docPr id="4" name="Connettore diritto 20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676840" cy="7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2E4F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sdtdh="http://schemas.microsoft.com/office/word/2020/wordml/sdtdatahash">
              <w:pict>
                <v:line w14:anchorId="54C4DC9E" id="Connettore diritto 203" o:spid="_x0000_s1026" style="position:absolute;z-index:-5033164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7.2pt" to="447.0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" strokecolor="#2e4f80" strokeweight=".09mm">
                  <v:stroke joinstyle="miter"/>
                </v:line>
              </w:pict>
            </mc:Fallback>
          </mc:AlternateContent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  <w:r w:rsidRPr="00B5353D">
          <w:t>43121 Parma - Strada Garibaldi, 75</w:t>
        </w:r>
        <w:r w:rsidRPr="00B5353D">
          <w:br/>
          <w:t xml:space="preserve">Tel. 0521/2761   Fax 0521/772655   e-mail: segreteria@adbpo.it    </w:t>
        </w:r>
        <w:r>
          <w:t>PEC</w:t>
        </w:r>
        <w:r w:rsidRPr="00B5353D">
          <w:t xml:space="preserve">: </w:t>
        </w:r>
        <w:hyperlink r:id="rId1" w:history="1">
          <w:r w:rsidRPr="00B5353D">
            <w:rPr>
              <w:rStyle w:val="Collegamentoipertestuale"/>
              <w:color w:val="2E4F80"/>
              <w:u w:val="none"/>
            </w:rPr>
            <w:t>protocollo@postacert.adbpo.it</w:t>
          </w:r>
        </w:hyperlink>
        <w:r w:rsidRPr="00B5353D">
          <w:br/>
          <w:t>Codice Fiscale 92038990344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5055C" w14:textId="77777777" w:rsidR="00586EBB" w:rsidRDefault="00586EBB">
      <w:r>
        <w:separator/>
      </w:r>
    </w:p>
  </w:footnote>
  <w:footnote w:type="continuationSeparator" w:id="0">
    <w:p w14:paraId="4C2711A8" w14:textId="77777777" w:rsidR="00586EBB" w:rsidRDefault="00586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C6C86" w14:textId="619D78EB" w:rsidR="00586EBB" w:rsidRPr="002B7FB7" w:rsidRDefault="00586EBB" w:rsidP="002B7FB7">
    <w:pPr>
      <w:pStyle w:val="Intestazione"/>
    </w:pPr>
    <w:r>
      <w:rPr>
        <w:rFonts w:eastAsia="Andale Sans UI" w:cs="Tahoma"/>
        <w:iCs/>
        <w:szCs w:val="24"/>
      </w:rPr>
      <w:t>Autorità di Bacino Distrettuale del Fiume Po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16AB1" w14:textId="77777777" w:rsidR="00586EBB" w:rsidRDefault="00586EBB" w:rsidP="00DA5E71">
    <w:pPr>
      <w:jc w:val="center"/>
    </w:pPr>
    <w:r>
      <w:rPr>
        <w:noProof/>
      </w:rPr>
      <w:drawing>
        <wp:inline distT="0" distB="0" distL="0" distR="0" wp14:anchorId="59922137" wp14:editId="07E13725">
          <wp:extent cx="2761200" cy="725348"/>
          <wp:effectExtent l="0" t="0" r="0" b="0"/>
          <wp:docPr id="2" name="Immagin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1200" cy="725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5C4E0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BCB7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8E67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68B0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88AF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0ECA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6271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3A4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4AE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1EE06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54817"/>
    <w:multiLevelType w:val="multilevel"/>
    <w:tmpl w:val="A90EF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0C170786"/>
    <w:multiLevelType w:val="hybridMultilevel"/>
    <w:tmpl w:val="102A9C3E"/>
    <w:lvl w:ilvl="0" w:tplc="1C06890C">
      <w:numFmt w:val="bullet"/>
      <w:lvlText w:val="-"/>
      <w:lvlJc w:val="left"/>
      <w:pPr>
        <w:ind w:left="1494" w:hanging="360"/>
      </w:pPr>
      <w:rPr>
        <w:rFonts w:ascii="Titillium Web" w:eastAsia="Times New Roman" w:hAnsi="Titillium We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0FAD19AE"/>
    <w:multiLevelType w:val="hybridMultilevel"/>
    <w:tmpl w:val="4858C96E"/>
    <w:lvl w:ilvl="0" w:tplc="9674650E">
      <w:numFmt w:val="bullet"/>
      <w:lvlText w:val="-"/>
      <w:lvlJc w:val="left"/>
      <w:pPr>
        <w:ind w:left="1494" w:hanging="360"/>
      </w:pPr>
      <w:rPr>
        <w:rFonts w:ascii="Titillium Web" w:eastAsia="Times New Roman" w:hAnsi="Titillium We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19E357D0"/>
    <w:multiLevelType w:val="hybridMultilevel"/>
    <w:tmpl w:val="8CAA0182"/>
    <w:lvl w:ilvl="0" w:tplc="1F489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6784C"/>
    <w:multiLevelType w:val="multilevel"/>
    <w:tmpl w:val="871EF0DC"/>
    <w:lvl w:ilvl="0">
      <w:start w:val="1"/>
      <w:numFmt w:val="bullet"/>
      <w:lvlText w:val=""/>
      <w:lvlJc w:val="left"/>
      <w:pPr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225F09"/>
    <w:multiLevelType w:val="multilevel"/>
    <w:tmpl w:val="399EB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BDB3B22"/>
    <w:multiLevelType w:val="hybridMultilevel"/>
    <w:tmpl w:val="B2DAF8DC"/>
    <w:lvl w:ilvl="0" w:tplc="0410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7" w15:restartNumberingAfterBreak="0">
    <w:nsid w:val="2C8B0B9E"/>
    <w:multiLevelType w:val="hybridMultilevel"/>
    <w:tmpl w:val="5CBC174C"/>
    <w:lvl w:ilvl="0" w:tplc="DF0EDBBC">
      <w:numFmt w:val="bullet"/>
      <w:lvlText w:val="-"/>
      <w:lvlJc w:val="left"/>
      <w:pPr>
        <w:ind w:left="1494" w:hanging="360"/>
      </w:pPr>
      <w:rPr>
        <w:rFonts w:ascii="Titillium Web" w:eastAsia="Times New Roman" w:hAnsi="Titillium We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2CA1E98"/>
    <w:multiLevelType w:val="multilevel"/>
    <w:tmpl w:val="D3529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EE1CFF"/>
    <w:multiLevelType w:val="multilevel"/>
    <w:tmpl w:val="38FED3B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5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9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6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2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A34F7F"/>
    <w:multiLevelType w:val="multilevel"/>
    <w:tmpl w:val="013238F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8A43293"/>
    <w:multiLevelType w:val="multilevel"/>
    <w:tmpl w:val="F6164AEC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57C9F"/>
    <w:multiLevelType w:val="multilevel"/>
    <w:tmpl w:val="68FABA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0"/>
  </w:num>
  <w:num w:numId="3">
    <w:abstractNumId w:val="19"/>
  </w:num>
  <w:num w:numId="4">
    <w:abstractNumId w:val="22"/>
  </w:num>
  <w:num w:numId="5">
    <w:abstractNumId w:val="18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7"/>
  </w:num>
  <w:num w:numId="18">
    <w:abstractNumId w:val="11"/>
  </w:num>
  <w:num w:numId="19">
    <w:abstractNumId w:val="12"/>
  </w:num>
  <w:num w:numId="20">
    <w:abstractNumId w:val="1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CF"/>
    <w:rsid w:val="000364DB"/>
    <w:rsid w:val="00045099"/>
    <w:rsid w:val="0006281C"/>
    <w:rsid w:val="00077C7A"/>
    <w:rsid w:val="00091097"/>
    <w:rsid w:val="0009292C"/>
    <w:rsid w:val="000C2E08"/>
    <w:rsid w:val="001A450B"/>
    <w:rsid w:val="001B6F6F"/>
    <w:rsid w:val="001E3553"/>
    <w:rsid w:val="001F5441"/>
    <w:rsid w:val="00222CB2"/>
    <w:rsid w:val="00247CE5"/>
    <w:rsid w:val="00265342"/>
    <w:rsid w:val="0028751A"/>
    <w:rsid w:val="002A03E8"/>
    <w:rsid w:val="002A067F"/>
    <w:rsid w:val="002A2359"/>
    <w:rsid w:val="002B7FB7"/>
    <w:rsid w:val="00307838"/>
    <w:rsid w:val="00321CE6"/>
    <w:rsid w:val="0045051C"/>
    <w:rsid w:val="004F4681"/>
    <w:rsid w:val="004F472C"/>
    <w:rsid w:val="005240F9"/>
    <w:rsid w:val="00535912"/>
    <w:rsid w:val="005601B5"/>
    <w:rsid w:val="005725EE"/>
    <w:rsid w:val="00573773"/>
    <w:rsid w:val="00586EBB"/>
    <w:rsid w:val="005F4B8D"/>
    <w:rsid w:val="0060777D"/>
    <w:rsid w:val="00616FF6"/>
    <w:rsid w:val="00642122"/>
    <w:rsid w:val="00655217"/>
    <w:rsid w:val="006633A9"/>
    <w:rsid w:val="006F3BED"/>
    <w:rsid w:val="00706506"/>
    <w:rsid w:val="00785CEE"/>
    <w:rsid w:val="00790438"/>
    <w:rsid w:val="008262AA"/>
    <w:rsid w:val="00831297"/>
    <w:rsid w:val="008507A8"/>
    <w:rsid w:val="008D197C"/>
    <w:rsid w:val="008E1095"/>
    <w:rsid w:val="00941005"/>
    <w:rsid w:val="009805CF"/>
    <w:rsid w:val="00991453"/>
    <w:rsid w:val="00995E52"/>
    <w:rsid w:val="00A007A1"/>
    <w:rsid w:val="00A13A52"/>
    <w:rsid w:val="00A427EA"/>
    <w:rsid w:val="00A65A3D"/>
    <w:rsid w:val="00A76AF9"/>
    <w:rsid w:val="00A77AA8"/>
    <w:rsid w:val="00AA756E"/>
    <w:rsid w:val="00B27DBA"/>
    <w:rsid w:val="00B34507"/>
    <w:rsid w:val="00B5353D"/>
    <w:rsid w:val="00B67131"/>
    <w:rsid w:val="00B828D8"/>
    <w:rsid w:val="00B90BEB"/>
    <w:rsid w:val="00BC64E0"/>
    <w:rsid w:val="00BE165A"/>
    <w:rsid w:val="00CA18BF"/>
    <w:rsid w:val="00CC11A6"/>
    <w:rsid w:val="00CC7F80"/>
    <w:rsid w:val="00D60146"/>
    <w:rsid w:val="00DA5E71"/>
    <w:rsid w:val="00E10486"/>
    <w:rsid w:val="00E135BF"/>
    <w:rsid w:val="00E24983"/>
    <w:rsid w:val="00E738B0"/>
    <w:rsid w:val="00E8677F"/>
    <w:rsid w:val="00EA401C"/>
    <w:rsid w:val="00EA674F"/>
    <w:rsid w:val="00ED7663"/>
    <w:rsid w:val="00F375B1"/>
    <w:rsid w:val="00F46BA3"/>
    <w:rsid w:val="00F6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9627F5D"/>
  <w15:docId w15:val="{1A1A538C-D727-4C01-A1B8-7520229A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semiHidden="1" w:uiPriority="9" w:unhideWhenUsed="1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281C"/>
    <w:pPr>
      <w:suppressAutoHyphens/>
      <w:spacing w:after="60"/>
    </w:pPr>
    <w:rPr>
      <w:rFonts w:ascii="Titillium Web" w:hAnsi="Titillium Web"/>
      <w:lang w:eastAsia="zh-CN"/>
    </w:rPr>
  </w:style>
  <w:style w:type="paragraph" w:styleId="Titolo1">
    <w:name w:val="heading 1"/>
    <w:basedOn w:val="Normale"/>
    <w:rsid w:val="00E738B0"/>
    <w:pPr>
      <w:keepNext/>
      <w:spacing w:before="240"/>
      <w:outlineLvl w:val="0"/>
    </w:pPr>
    <w:rPr>
      <w:rFonts w:cs="Arial"/>
      <w:b/>
      <w:bCs/>
      <w:sz w:val="32"/>
      <w:szCs w:val="32"/>
    </w:rPr>
  </w:style>
  <w:style w:type="paragraph" w:styleId="Titolo2">
    <w:name w:val="heading 2"/>
    <w:basedOn w:val="Normale"/>
    <w:pPr>
      <w:keepNext/>
      <w:tabs>
        <w:tab w:val="left" w:pos="567"/>
        <w:tab w:val="left" w:pos="4536"/>
        <w:tab w:val="left" w:pos="5103"/>
      </w:tabs>
      <w:outlineLvl w:val="1"/>
    </w:pPr>
    <w:rPr>
      <w:sz w:val="24"/>
    </w:rPr>
  </w:style>
  <w:style w:type="paragraph" w:styleId="Titolo3">
    <w:name w:val="heading 3"/>
    <w:basedOn w:val="Normale"/>
    <w:pPr>
      <w:keepNext/>
      <w:tabs>
        <w:tab w:val="left" w:pos="567"/>
        <w:tab w:val="left" w:pos="1418"/>
        <w:tab w:val="left" w:pos="4536"/>
      </w:tabs>
      <w:spacing w:before="120"/>
      <w:ind w:firstLine="567"/>
      <w:outlineLvl w:val="2"/>
    </w:pPr>
    <w:rPr>
      <w:sz w:val="24"/>
    </w:rPr>
  </w:style>
  <w:style w:type="paragraph" w:styleId="Titolo4">
    <w:name w:val="heading 4"/>
    <w:basedOn w:val="Normale"/>
    <w:pPr>
      <w:keepNext/>
      <w:ind w:left="4678"/>
      <w:outlineLvl w:val="3"/>
    </w:pPr>
    <w:rPr>
      <w:sz w:val="24"/>
    </w:rPr>
  </w:style>
  <w:style w:type="paragraph" w:styleId="Titolo5">
    <w:name w:val="heading 5"/>
    <w:basedOn w:val="Normale"/>
    <w:pPr>
      <w:keepNext/>
      <w:ind w:firstLine="4820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rsid w:val="008D19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pPr>
      <w:keepNext/>
      <w:tabs>
        <w:tab w:val="left" w:pos="284"/>
      </w:tabs>
      <w:outlineLvl w:val="6"/>
    </w:pPr>
    <w:rPr>
      <w:color w:val="000080"/>
      <w:sz w:val="24"/>
    </w:rPr>
  </w:style>
  <w:style w:type="paragraph" w:styleId="Titolo8">
    <w:name w:val="heading 8"/>
    <w:pPr>
      <w:widowControl w:val="0"/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itolo9">
    <w:name w:val="heading 9"/>
    <w:pPr>
      <w:widowControl w:val="0"/>
      <w:spacing w:before="60" w:after="60"/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8D197C"/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styleId="Numeropagina">
    <w:name w:val="page number"/>
    <w:basedOn w:val="Carpredefinitoparagrafo"/>
    <w:qFormat/>
    <w:rsid w:val="00E738B0"/>
    <w:rPr>
      <w:rFonts w:ascii="Titillium Web" w:hAnsi="Titillium Web"/>
      <w:sz w:val="18"/>
    </w:rPr>
  </w:style>
  <w:style w:type="character" w:styleId="Collegamentoipertestuale">
    <w:name w:val="Hyperlink"/>
    <w:basedOn w:val="Carpredefinitoparagrafo"/>
    <w:unhideWhenUsed/>
    <w:rsid w:val="00B5353D"/>
    <w:rPr>
      <w:color w:val="0563C1" w:themeColor="hyperlink"/>
      <w:u w:val="single"/>
    </w:rPr>
  </w:style>
  <w:style w:type="character" w:styleId="Collegamentovisitato">
    <w:name w:val="FollowedHyperlink"/>
    <w:qFormat/>
    <w:rPr>
      <w:color w:val="800080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334569"/>
    <w:rPr>
      <w:rFonts w:ascii="Segoe UI" w:hAnsi="Segoe UI" w:cs="Segoe UI"/>
      <w:sz w:val="18"/>
      <w:szCs w:val="18"/>
      <w:lang w:eastAsia="zh-CN"/>
    </w:rPr>
  </w:style>
  <w:style w:type="character" w:styleId="Menzionenonrisolta">
    <w:name w:val="Unresolved Mention"/>
    <w:uiPriority w:val="99"/>
    <w:semiHidden/>
    <w:unhideWhenUsed/>
    <w:qFormat/>
    <w:rsid w:val="00104106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unhideWhenUsed/>
    <w:qFormat/>
    <w:rsid w:val="00DB712C"/>
    <w:rPr>
      <w:sz w:val="16"/>
      <w:szCs w:val="16"/>
    </w:rPr>
  </w:style>
  <w:style w:type="character" w:customStyle="1" w:styleId="TestocommentoCarattere">
    <w:name w:val="Testo commento Carattere"/>
    <w:link w:val="Testocommento"/>
    <w:uiPriority w:val="99"/>
    <w:semiHidden/>
    <w:qFormat/>
    <w:rsid w:val="00DB712C"/>
    <w:rPr>
      <w:lang w:eastAsia="zh-CN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DB712C"/>
    <w:rPr>
      <w:b/>
      <w:bCs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5353D"/>
    <w:rPr>
      <w:rFonts w:ascii="Titillium Web" w:hAnsi="Titillium Web"/>
      <w:color w:val="2E4F80"/>
      <w:sz w:val="18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608B3"/>
    <w:rPr>
      <w:rFonts w:ascii="Titillium Web" w:hAnsi="Titillium Web"/>
      <w:color w:val="2E4F80"/>
      <w:sz w:val="24"/>
      <w:lang w:eastAsia="zh-CN"/>
    </w:rPr>
  </w:style>
  <w:style w:type="paragraph" w:styleId="Corpotesto">
    <w:name w:val="Body Text"/>
    <w:basedOn w:val="Normale"/>
    <w:link w:val="CorpotestoCarattere"/>
    <w:rsid w:val="00831297"/>
    <w:pPr>
      <w:spacing w:after="120" w:line="280" w:lineRule="atLeast"/>
      <w:ind w:firstLine="1134"/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qFormat/>
    <w:rsid w:val="00F608B3"/>
    <w:pPr>
      <w:pBdr>
        <w:bottom w:val="single" w:sz="4" w:space="6" w:color="2E4F80"/>
      </w:pBdr>
      <w:tabs>
        <w:tab w:val="center" w:pos="4819"/>
        <w:tab w:val="right" w:pos="9638"/>
      </w:tabs>
      <w:jc w:val="center"/>
    </w:pPr>
    <w:rPr>
      <w:color w:val="2E4F80"/>
      <w:sz w:val="24"/>
    </w:rPr>
  </w:style>
  <w:style w:type="paragraph" w:styleId="Pidipagina">
    <w:name w:val="footer"/>
    <w:basedOn w:val="Normale"/>
    <w:link w:val="PidipaginaCarattere"/>
    <w:uiPriority w:val="99"/>
    <w:qFormat/>
    <w:rsid w:val="00B5353D"/>
    <w:pPr>
      <w:tabs>
        <w:tab w:val="center" w:pos="4819"/>
        <w:tab w:val="right" w:pos="9638"/>
      </w:tabs>
      <w:spacing w:after="0"/>
      <w:jc w:val="center"/>
    </w:pPr>
    <w:rPr>
      <w:color w:val="2E4F8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34569"/>
    <w:rPr>
      <w:rFonts w:ascii="Segoe UI" w:hAnsi="Segoe UI"/>
      <w:sz w:val="18"/>
      <w:szCs w:val="18"/>
      <w:lang w:val="x-none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DB712C"/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DB712C"/>
    <w:rPr>
      <w:b/>
      <w:bCs/>
    </w:rPr>
  </w:style>
  <w:style w:type="paragraph" w:styleId="Revisione">
    <w:name w:val="Revision"/>
    <w:uiPriority w:val="99"/>
    <w:semiHidden/>
    <w:qFormat/>
    <w:rsid w:val="00DB712C"/>
    <w:rPr>
      <w:lang w:eastAsia="zh-CN"/>
    </w:rPr>
  </w:style>
  <w:style w:type="numbering" w:customStyle="1" w:styleId="WW8Num1">
    <w:name w:val="WW8Num1"/>
    <w:qFormat/>
    <w:rsid w:val="003F5462"/>
  </w:style>
  <w:style w:type="paragraph" w:customStyle="1" w:styleId="DESTINATARI">
    <w:name w:val="DESTINATARI"/>
    <w:basedOn w:val="Normale"/>
    <w:rsid w:val="00831297"/>
    <w:pPr>
      <w:spacing w:after="160"/>
      <w:ind w:left="4253"/>
    </w:pPr>
    <w:rPr>
      <w:sz w:val="24"/>
    </w:rPr>
  </w:style>
  <w:style w:type="paragraph" w:customStyle="1" w:styleId="OGGETTO">
    <w:name w:val="OGGETTO"/>
    <w:basedOn w:val="Corpotesto"/>
    <w:next w:val="Corpotesto"/>
    <w:rsid w:val="002A2359"/>
    <w:pPr>
      <w:spacing w:before="600" w:after="480" w:line="240" w:lineRule="auto"/>
      <w:ind w:left="1134" w:hanging="1134"/>
    </w:pPr>
    <w:rPr>
      <w:rFonts w:ascii="Titillium Web SemiBold" w:hAnsi="Titillium Web SemiBold"/>
      <w:bCs/>
      <w:color w:val="2E4F80"/>
    </w:rPr>
  </w:style>
  <w:style w:type="paragraph" w:customStyle="1" w:styleId="FIRMA">
    <w:name w:val="FIRMA"/>
    <w:basedOn w:val="DESTINATARI"/>
    <w:next w:val="Normale"/>
    <w:rsid w:val="00616FF6"/>
    <w:pPr>
      <w:spacing w:before="600" w:after="600"/>
      <w:jc w:val="center"/>
    </w:pPr>
    <w:rPr>
      <w:b/>
      <w:color w:val="2E4F80"/>
    </w:rPr>
  </w:style>
  <w:style w:type="paragraph" w:customStyle="1" w:styleId="NRPROTOCOLLOEDATA">
    <w:name w:val="NR PROTOCOLLO E DATA"/>
    <w:basedOn w:val="Corpotesto"/>
    <w:next w:val="DESTINATARI"/>
    <w:rsid w:val="005601B5"/>
    <w:pPr>
      <w:spacing w:before="120" w:after="600"/>
      <w:ind w:firstLine="0"/>
      <w:jc w:val="left"/>
    </w:pPr>
  </w:style>
  <w:style w:type="paragraph" w:styleId="Puntoelenco">
    <w:name w:val="List Bullet"/>
    <w:basedOn w:val="Corpotesto"/>
    <w:uiPriority w:val="99"/>
    <w:unhideWhenUsed/>
    <w:rsid w:val="002A2359"/>
    <w:pPr>
      <w:numPr>
        <w:numId w:val="12"/>
      </w:numPr>
      <w:tabs>
        <w:tab w:val="clear" w:pos="360"/>
        <w:tab w:val="left" w:pos="1134"/>
      </w:tabs>
      <w:spacing w:line="240" w:lineRule="auto"/>
      <w:ind w:left="1134" w:hanging="567"/>
      <w:jc w:val="left"/>
    </w:pPr>
  </w:style>
  <w:style w:type="character" w:customStyle="1" w:styleId="CorpotestoCarattere">
    <w:name w:val="Corpo testo Carattere"/>
    <w:basedOn w:val="Carpredefinitoparagrafo"/>
    <w:link w:val="Corpotesto"/>
    <w:rsid w:val="00831297"/>
    <w:rPr>
      <w:rFonts w:ascii="Titillium Web" w:hAnsi="Titillium Web"/>
      <w:sz w:val="24"/>
      <w:lang w:eastAsia="zh-CN"/>
    </w:rPr>
  </w:style>
  <w:style w:type="paragraph" w:styleId="Elencocontinua">
    <w:name w:val="List Continue"/>
    <w:basedOn w:val="Corpotesto"/>
    <w:uiPriority w:val="99"/>
    <w:unhideWhenUsed/>
    <w:rsid w:val="002A2359"/>
    <w:pPr>
      <w:spacing w:line="240" w:lineRule="auto"/>
      <w:ind w:left="1134" w:firstLine="0"/>
      <w:contextualSpacing/>
      <w:jc w:val="left"/>
    </w:pPr>
  </w:style>
  <w:style w:type="character" w:customStyle="1" w:styleId="Carpredefinitoparagrafo3">
    <w:name w:val="Car. predefinito paragrafo3"/>
    <w:qFormat/>
    <w:rsid w:val="00941005"/>
  </w:style>
  <w:style w:type="paragraph" w:styleId="Paragrafoelenco">
    <w:name w:val="List Paragraph"/>
    <w:basedOn w:val="Normale"/>
    <w:uiPriority w:val="34"/>
    <w:rsid w:val="00A65A3D"/>
    <w:pPr>
      <w:ind w:left="720"/>
      <w:contextualSpacing/>
    </w:pPr>
  </w:style>
  <w:style w:type="paragraph" w:customStyle="1" w:styleId="Standard">
    <w:name w:val="Standard"/>
    <w:rsid w:val="00EA401C"/>
    <w:pPr>
      <w:suppressAutoHyphens/>
      <w:autoSpaceDN w:val="0"/>
    </w:pPr>
    <w:rPr>
      <w:kern w:val="3"/>
      <w:lang w:eastAsia="zh-CN"/>
    </w:rPr>
  </w:style>
  <w:style w:type="paragraph" w:customStyle="1" w:styleId="Textbody">
    <w:name w:val="Text body"/>
    <w:basedOn w:val="Standard"/>
    <w:rsid w:val="00EA401C"/>
    <w:pPr>
      <w:jc w:val="both"/>
    </w:pPr>
    <w:rPr>
      <w:sz w:val="24"/>
    </w:rPr>
  </w:style>
  <w:style w:type="paragraph" w:customStyle="1" w:styleId="Textbodyindent">
    <w:name w:val="Text body indent"/>
    <w:basedOn w:val="Standard"/>
    <w:rsid w:val="00EA401C"/>
    <w:pPr>
      <w:ind w:left="4111"/>
    </w:pPr>
    <w:rPr>
      <w:sz w:val="24"/>
    </w:rPr>
  </w:style>
  <w:style w:type="numbering" w:customStyle="1" w:styleId="WW8Num16">
    <w:name w:val="WW8Num16"/>
    <w:rsid w:val="00EA401C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9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ostacert.adbpo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ostacert.adbp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D2E31-23D8-4920-9E4D-55C03195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Parma,</vt:lpstr>
    </vt:vector>
  </TitlesOfParts>
  <Company>Hewlett-Packard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Parma,</dc:title>
  <dc:subject/>
  <dc:creator>protocollo</dc:creator>
  <dc:description/>
  <cp:lastModifiedBy>Tommaso SIMONELLI</cp:lastModifiedBy>
  <cp:revision>3</cp:revision>
  <cp:lastPrinted>2020-10-30T07:55:00Z</cp:lastPrinted>
  <dcterms:created xsi:type="dcterms:W3CDTF">2021-07-13T07:03:00Z</dcterms:created>
  <dcterms:modified xsi:type="dcterms:W3CDTF">2021-07-13T07:39:00Z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